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05" w:rsidRPr="00AE55AD" w:rsidRDefault="005A5B14" w:rsidP="0093258A">
      <w:pPr>
        <w:pStyle w:val="Title"/>
        <w:pageBreakBefore/>
        <w:spacing w:after="600" w:line="240" w:lineRule="auto"/>
      </w:pPr>
      <w:r w:rsidRPr="005A5B14">
        <w:rPr>
          <w:sz w:val="44"/>
        </w:rPr>
        <w:pict>
          <v:rect id="_x0000_s1031" style="position:absolute;margin-left:-28.35pt;margin-top:-29.8pt;width:601.8pt;height:121.8pt;z-index:-251657216" fillcolor="#32438c [3205]" stroked="f"/>
        </w:pict>
      </w:r>
      <w:r w:rsidR="002F45EE">
        <w:rPr>
          <w:sz w:val="44"/>
        </w:rPr>
        <w:t>Information for schools about</w:t>
      </w:r>
      <w:r w:rsidR="00FD72BC" w:rsidRPr="00FD72BC">
        <w:rPr>
          <w:sz w:val="44"/>
        </w:rPr>
        <w:t xml:space="preserve"> </w:t>
      </w:r>
      <w:r w:rsidR="00FD72BC" w:rsidRPr="00FD72BC">
        <w:rPr>
          <w:sz w:val="44"/>
        </w:rPr>
        <w:br/>
      </w:r>
      <w:r w:rsidR="0093258A">
        <w:t>Story Links Training</w:t>
      </w:r>
    </w:p>
    <w:p w:rsidR="002F45EE" w:rsidRPr="009642E1" w:rsidRDefault="002F45EE" w:rsidP="009642E1">
      <w:r w:rsidRPr="009642E1">
        <w:rPr>
          <w:noProof/>
          <w:lang w:eastAsia="en-GB"/>
        </w:rPr>
        <w:drawing>
          <wp:anchor distT="0" distB="0" distL="114300" distR="114300" simplePos="0" relativeHeight="251656192" behindDoc="0" locked="0" layoutInCell="1" allowOverlap="1">
            <wp:simplePos x="0" y="0"/>
            <wp:positionH relativeFrom="column">
              <wp:posOffset>3979545</wp:posOffset>
            </wp:positionH>
            <wp:positionV relativeFrom="paragraph">
              <wp:posOffset>223520</wp:posOffset>
            </wp:positionV>
            <wp:extent cx="2897505" cy="1146175"/>
            <wp:effectExtent l="19050" t="0" r="0" b="0"/>
            <wp:wrapSquare wrapText="bothSides"/>
            <wp:docPr id="2" name="Picture 1" descr="tm-logo-t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logo-tsw.png"/>
                    <pic:cNvPicPr/>
                  </pic:nvPicPr>
                  <pic:blipFill>
                    <a:blip r:embed="rId8" cstate="print"/>
                    <a:stretch>
                      <a:fillRect/>
                    </a:stretch>
                  </pic:blipFill>
                  <pic:spPr>
                    <a:xfrm>
                      <a:off x="0" y="0"/>
                      <a:ext cx="2897505" cy="1146175"/>
                    </a:xfrm>
                    <a:prstGeom prst="rect">
                      <a:avLst/>
                    </a:prstGeom>
                  </pic:spPr>
                </pic:pic>
              </a:graphicData>
            </a:graphic>
          </wp:anchor>
        </w:drawing>
      </w:r>
      <w:r w:rsidRPr="009642E1">
        <w:t>[Date]</w:t>
      </w:r>
    </w:p>
    <w:p w:rsidR="002F45EE" w:rsidRPr="009642E1" w:rsidRDefault="002F45EE" w:rsidP="009642E1">
      <w:r w:rsidRPr="009642E1">
        <w:t>Dear Participating School,</w:t>
      </w:r>
    </w:p>
    <w:p w:rsidR="002F45EE" w:rsidRPr="009642E1" w:rsidRDefault="009642E1" w:rsidP="009642E1">
      <w:r w:rsidRPr="009642E1">
        <w:t>Thank you for considering the implementation of the Story Links intervention in your school. This letter provides an outline of the intervention and what resources it requires.</w:t>
      </w:r>
    </w:p>
    <w:p w:rsidR="004E73EB" w:rsidRPr="004E73EB" w:rsidRDefault="009642E1" w:rsidP="009642E1">
      <w:pPr>
        <w:pStyle w:val="Heading2"/>
      </w:pPr>
      <w:r w:rsidRPr="009642E1">
        <w:t>What is Story Links</w:t>
      </w:r>
    </w:p>
    <w:p w:rsidR="009642E1" w:rsidRPr="009642E1" w:rsidRDefault="009642E1" w:rsidP="009642E1">
      <w:pPr>
        <w:rPr>
          <w:lang w:val="en-US"/>
        </w:rPr>
      </w:pPr>
      <w:r w:rsidRPr="009642E1">
        <w:rPr>
          <w:lang w:val="en-US"/>
        </w:rPr>
        <w:t xml:space="preserve">Story Links is a parent-partnership intervention to support vulnerable pupils whose emotional and </w:t>
      </w:r>
      <w:proofErr w:type="spellStart"/>
      <w:r w:rsidRPr="009642E1">
        <w:rPr>
          <w:lang w:val="en-US"/>
        </w:rPr>
        <w:t>behavioural</w:t>
      </w:r>
      <w:proofErr w:type="spellEnd"/>
      <w:r w:rsidRPr="009642E1">
        <w:rPr>
          <w:lang w:val="en-US"/>
        </w:rPr>
        <w:t xml:space="preserve"> difficulties are getting in the way of their learning. It uses </w:t>
      </w:r>
      <w:hyperlink r:id="rId9" w:history="1">
        <w:r w:rsidRPr="009642E1">
          <w:rPr>
            <w:rStyle w:val="Hyperlink"/>
            <w:lang w:val="en-US"/>
          </w:rPr>
          <w:t xml:space="preserve">therapeutic </w:t>
        </w:r>
        <w:proofErr w:type="spellStart"/>
        <w:r w:rsidRPr="009642E1">
          <w:rPr>
            <w:rStyle w:val="Hyperlink"/>
            <w:lang w:val="en-US"/>
          </w:rPr>
          <w:t>storywriting</w:t>
        </w:r>
        <w:proofErr w:type="spellEnd"/>
      </w:hyperlink>
      <w:r w:rsidRPr="009642E1">
        <w:rPr>
          <w:lang w:val="en-US"/>
        </w:rPr>
        <w:t xml:space="preserve"> to support emotional wellbeing and reading skills. The intervention involves pupils, parents and teachers in the co-creation of stories that address the pupils’ </w:t>
      </w:r>
      <w:proofErr w:type="spellStart"/>
      <w:r w:rsidRPr="009642E1">
        <w:rPr>
          <w:lang w:val="en-US"/>
        </w:rPr>
        <w:t>behavioural</w:t>
      </w:r>
      <w:proofErr w:type="spellEnd"/>
      <w:r w:rsidRPr="009642E1">
        <w:rPr>
          <w:lang w:val="en-US"/>
        </w:rPr>
        <w:t>, emotional and social difficulties.</w:t>
      </w:r>
    </w:p>
    <w:p w:rsidR="009642E1" w:rsidRPr="009642E1" w:rsidRDefault="009642E1" w:rsidP="009642E1">
      <w:pPr>
        <w:rPr>
          <w:lang w:val="en-US"/>
        </w:rPr>
      </w:pPr>
      <w:r w:rsidRPr="009642E1">
        <w:rPr>
          <w:lang w:val="en-US"/>
        </w:rPr>
        <w:t xml:space="preserve">While it is the pupil’s </w:t>
      </w:r>
      <w:proofErr w:type="spellStart"/>
      <w:r w:rsidRPr="009642E1">
        <w:rPr>
          <w:lang w:val="en-US"/>
        </w:rPr>
        <w:t>behaviour</w:t>
      </w:r>
      <w:proofErr w:type="spellEnd"/>
      <w:r w:rsidRPr="009642E1">
        <w:rPr>
          <w:lang w:val="en-US"/>
        </w:rPr>
        <w:t xml:space="preserve"> that may trigger attention in the classroom or school, these pupils often also have severe underlying emotional difficulties that can be related to attachment difficulties with their parents or </w:t>
      </w:r>
      <w:proofErr w:type="spellStart"/>
      <w:r w:rsidRPr="009642E1">
        <w:rPr>
          <w:lang w:val="en-US"/>
        </w:rPr>
        <w:t>carers</w:t>
      </w:r>
      <w:proofErr w:type="spellEnd"/>
      <w:r w:rsidRPr="009642E1">
        <w:rPr>
          <w:lang w:val="en-US"/>
        </w:rPr>
        <w:t>. It is for this reason that the involvement of parents is a central aspect of the intervention.</w:t>
      </w:r>
    </w:p>
    <w:p w:rsidR="002F45EE" w:rsidRPr="009642E1" w:rsidRDefault="009642E1" w:rsidP="009642E1">
      <w:pPr>
        <w:rPr>
          <w:lang w:val="en-US"/>
        </w:rPr>
      </w:pPr>
      <w:r w:rsidRPr="009642E1">
        <w:rPr>
          <w:lang w:val="en-US"/>
        </w:rPr>
        <w:t>The intervention targets</w:t>
      </w:r>
      <w:r w:rsidR="00CD55AB">
        <w:rPr>
          <w:lang w:val="en-US"/>
        </w:rPr>
        <w:t xml:space="preserve"> </w:t>
      </w:r>
      <w:r w:rsidRPr="009642E1">
        <w:rPr>
          <w:lang w:val="en-US"/>
        </w:rPr>
        <w:t>pupils aged 6-11 years and runs over</w:t>
      </w:r>
      <w:r w:rsidR="00CD55AB">
        <w:rPr>
          <w:lang w:val="en-US"/>
        </w:rPr>
        <w:t xml:space="preserve"> </w:t>
      </w:r>
      <w:r w:rsidRPr="009642E1">
        <w:rPr>
          <w:lang w:val="en-US"/>
        </w:rPr>
        <w:t xml:space="preserve">10-weeks. It uses joint </w:t>
      </w:r>
      <w:proofErr w:type="spellStart"/>
      <w:r w:rsidRPr="009642E1">
        <w:rPr>
          <w:lang w:val="en-US"/>
        </w:rPr>
        <w:t>storywriting</w:t>
      </w:r>
      <w:proofErr w:type="spellEnd"/>
      <w:r w:rsidRPr="009642E1">
        <w:rPr>
          <w:lang w:val="en-US"/>
        </w:rPr>
        <w:t>, and the metaphors it generates, to encourage the parent/</w:t>
      </w:r>
      <w:proofErr w:type="spellStart"/>
      <w:r w:rsidRPr="009642E1">
        <w:rPr>
          <w:lang w:val="en-US"/>
        </w:rPr>
        <w:t>carer</w:t>
      </w:r>
      <w:proofErr w:type="spellEnd"/>
      <w:r w:rsidRPr="009642E1">
        <w:rPr>
          <w:lang w:val="en-US"/>
        </w:rPr>
        <w:t xml:space="preserve"> to think about their child’s emotional and social wellbeing. It also aims to involve parents in their child’s learning by encouraging them to regularly hear their child read the co-created stories at home.</w:t>
      </w:r>
    </w:p>
    <w:p w:rsidR="002F45EE" w:rsidRDefault="002F45EE" w:rsidP="009642E1">
      <w:pPr>
        <w:pStyle w:val="Heading2"/>
        <w:rPr>
          <w:lang w:val="en-US"/>
        </w:rPr>
      </w:pPr>
      <w:r>
        <w:rPr>
          <w:lang w:val="en-US"/>
        </w:rPr>
        <w:t>Training</w:t>
      </w:r>
    </w:p>
    <w:p w:rsidR="002F45EE" w:rsidRPr="009642E1" w:rsidRDefault="009642E1" w:rsidP="009642E1">
      <w:r w:rsidRPr="009642E1">
        <w:t>The Story Links teacher is required to attend all days of a 3-day training. The training days are spaced out to allow the teacher to start running the intervention after day1. The teacher brings work from sessions for discussion to days 2 and 3 which will also extend theory and practice.</w:t>
      </w:r>
    </w:p>
    <w:p w:rsidR="009642E1" w:rsidRPr="009642E1" w:rsidRDefault="009642E1" w:rsidP="009642E1">
      <w:pPr>
        <w:rPr>
          <w:lang w:val="en-US"/>
        </w:rPr>
      </w:pPr>
      <w:r w:rsidRPr="009642E1">
        <w:rPr>
          <w:noProof/>
          <w:lang w:eastAsia="en-GB"/>
        </w:rPr>
        <w:drawing>
          <wp:anchor distT="0" distB="0" distL="114300" distR="114300" simplePos="0" relativeHeight="251657216" behindDoc="0" locked="1" layoutInCell="1" allowOverlap="1">
            <wp:simplePos x="0" y="0"/>
            <wp:positionH relativeFrom="column">
              <wp:posOffset>-415290</wp:posOffset>
            </wp:positionH>
            <wp:positionV relativeFrom="page">
              <wp:posOffset>9558655</wp:posOffset>
            </wp:positionV>
            <wp:extent cx="7625715" cy="1148080"/>
            <wp:effectExtent l="19050" t="0" r="0" b="0"/>
            <wp:wrapNone/>
            <wp:docPr id="1" name="Picture 0" descr="moreinf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infoat.png"/>
                    <pic:cNvPicPr/>
                  </pic:nvPicPr>
                  <pic:blipFill>
                    <a:blip r:embed="rId10" cstate="print"/>
                    <a:srcRect t="6742"/>
                    <a:stretch>
                      <a:fillRect/>
                    </a:stretch>
                  </pic:blipFill>
                  <pic:spPr>
                    <a:xfrm>
                      <a:off x="0" y="0"/>
                      <a:ext cx="7625715" cy="1148080"/>
                    </a:xfrm>
                    <a:prstGeom prst="rect">
                      <a:avLst/>
                    </a:prstGeom>
                  </pic:spPr>
                </pic:pic>
              </a:graphicData>
            </a:graphic>
          </wp:anchor>
        </w:drawing>
      </w:r>
      <w:r w:rsidRPr="009642E1">
        <w:rPr>
          <w:lang w:val="en-US"/>
        </w:rPr>
        <w:t xml:space="preserve">The training is supported by an </w:t>
      </w:r>
      <w:hyperlink r:id="rId11" w:history="1">
        <w:r w:rsidRPr="009642E1">
          <w:rPr>
            <w:rStyle w:val="Hyperlink"/>
            <w:sz w:val="28"/>
            <w:lang w:val="en-US"/>
          </w:rPr>
          <w:t>online training manual</w:t>
        </w:r>
      </w:hyperlink>
      <w:r w:rsidRPr="009642E1">
        <w:rPr>
          <w:lang w:val="en-US"/>
        </w:rPr>
        <w:t xml:space="preserve"> that includes downloadable resources.</w:t>
      </w:r>
    </w:p>
    <w:p w:rsidR="009642E1" w:rsidRPr="009642E1" w:rsidRDefault="009642E1" w:rsidP="009642E1">
      <w:pPr>
        <w:pStyle w:val="Heading2"/>
      </w:pPr>
      <w:r w:rsidRPr="009642E1">
        <w:t>Structure of a session</w:t>
      </w:r>
    </w:p>
    <w:p w:rsidR="009642E1" w:rsidRPr="009642E1" w:rsidRDefault="009642E1" w:rsidP="009642E1">
      <w:r w:rsidRPr="009642E1">
        <w:t xml:space="preserve">The SL teacher sees the parent for 5 min before the TA and pupil arrive, in which she checks how the reading has gone during the week and also if there have been any particular emotional or behavioural issues for the pupil. The TA then arrives with the pupil from class and gives the behavioural score from the </w:t>
      </w:r>
      <w:proofErr w:type="spellStart"/>
      <w:r w:rsidRPr="009642E1">
        <w:t>classteacher</w:t>
      </w:r>
      <w:proofErr w:type="spellEnd"/>
      <w:r w:rsidRPr="009642E1">
        <w:t xml:space="preserve"> to reflect how the pupil has been in class through the week. The pupil fills in a behavioural score chart. </w:t>
      </w:r>
    </w:p>
    <w:p w:rsidR="009642E1" w:rsidRPr="009642E1" w:rsidRDefault="009642E1" w:rsidP="009642E1">
      <w:r w:rsidRPr="009642E1">
        <w:lastRenderedPageBreak/>
        <w:t xml:space="preserve">There is a feelings check-in followed by the pupil reading aloud last week’s story. The SL teacher then gives the opener for this week’s story and the group co-creates the story. The TA then takes the pupil back to class and the SL teacher spends a final 5 min with the parent reflecting on the session. </w:t>
      </w:r>
    </w:p>
    <w:p w:rsidR="009642E1" w:rsidRPr="009642E1" w:rsidRDefault="009642E1" w:rsidP="009642E1">
      <w:r w:rsidRPr="009642E1">
        <w:t>Once the parent has left the SL teacher types up the co-created story at the pupil’s reading level. She prints 2 copies and leaves one for the parent to collect and gives one to the TA.</w:t>
      </w:r>
    </w:p>
    <w:p w:rsidR="002F45EE" w:rsidRDefault="002F45EE" w:rsidP="009642E1">
      <w:pPr>
        <w:pStyle w:val="Heading2"/>
      </w:pPr>
      <w:r w:rsidRPr="002F45EE">
        <w:t>Evidence-base</w:t>
      </w:r>
    </w:p>
    <w:p w:rsidR="009642E1" w:rsidRPr="009642E1" w:rsidRDefault="009642E1" w:rsidP="009642E1">
      <w:r w:rsidRPr="009642E1">
        <w:t>A 2 year research evaluation of the Story Links programme conducted by the University of Chichester found the intervention led to:</w:t>
      </w:r>
    </w:p>
    <w:p w:rsidR="009642E1" w:rsidRPr="009642E1" w:rsidRDefault="009642E1" w:rsidP="009642E1">
      <w:r w:rsidRPr="009642E1">
        <w:t xml:space="preserve">Improvement in pupils’ behaviour </w:t>
      </w:r>
    </w:p>
    <w:p w:rsidR="009642E1" w:rsidRPr="009642E1" w:rsidRDefault="009642E1" w:rsidP="009642E1">
      <w:r w:rsidRPr="009642E1">
        <w:t xml:space="preserve">Improvement in reading skills </w:t>
      </w:r>
    </w:p>
    <w:p w:rsidR="009642E1" w:rsidRPr="009642E1" w:rsidRDefault="009642E1" w:rsidP="009642E1">
      <w:r w:rsidRPr="009642E1">
        <w:t>Reduction in incidents that can lead to exclusion from classroom</w:t>
      </w:r>
    </w:p>
    <w:p w:rsidR="009642E1" w:rsidRPr="009642E1" w:rsidRDefault="009642E1" w:rsidP="009642E1">
      <w:r w:rsidRPr="009642E1">
        <w:t xml:space="preserve">Reduced stress for pupils, parents and professionals </w:t>
      </w:r>
    </w:p>
    <w:p w:rsidR="009642E1" w:rsidRPr="009642E1" w:rsidRDefault="009642E1" w:rsidP="009642E1">
      <w:r w:rsidRPr="009642E1">
        <w:t>Improved parent/pupil/school relationships</w:t>
      </w:r>
    </w:p>
    <w:p w:rsidR="009642E1" w:rsidRPr="009642E1" w:rsidRDefault="009642E1" w:rsidP="009642E1">
      <w:r w:rsidRPr="009642E1">
        <w:t xml:space="preserve">Increase in parent-partnership skills of professionals attending the 3-day training </w:t>
      </w:r>
    </w:p>
    <w:p w:rsidR="002F45EE" w:rsidRPr="002F45EE" w:rsidRDefault="002F45EE" w:rsidP="009642E1">
      <w:pPr>
        <w:pStyle w:val="Heading2"/>
      </w:pPr>
      <w:r w:rsidRPr="002F45EE">
        <w:t xml:space="preserve">School Resources Required to Implement </w:t>
      </w:r>
      <w:r w:rsidR="009642E1" w:rsidRPr="009642E1">
        <w:t>Story Links</w:t>
      </w:r>
      <w:r w:rsidRPr="002F45EE">
        <w:t xml:space="preserve"> </w:t>
      </w:r>
    </w:p>
    <w:p w:rsidR="009642E1" w:rsidRPr="009642E1" w:rsidRDefault="009642E1" w:rsidP="009642E1">
      <w:r w:rsidRPr="009642E1">
        <w:t>The intervention lasts 10 weeks (either side of a holiday break is fine) and requires the following staff time commitment:</w:t>
      </w:r>
    </w:p>
    <w:p w:rsidR="009642E1" w:rsidRPr="009642E1" w:rsidRDefault="009642E1" w:rsidP="009642E1">
      <w:r w:rsidRPr="009642E1">
        <w:t>Story Links teacher: 1 hour per week (30 min SL session + 30 min to write up co-created story at pupils’ reading level directly after session)</w:t>
      </w:r>
    </w:p>
    <w:p w:rsidR="009642E1" w:rsidRPr="009642E1" w:rsidRDefault="009642E1" w:rsidP="009642E1">
      <w:r w:rsidRPr="009642E1">
        <w:t>TA: 30 min per week in SL session + 2 x 20 min reading sessions in week with pupil</w:t>
      </w:r>
    </w:p>
    <w:p w:rsidR="009642E1" w:rsidRPr="009642E1" w:rsidRDefault="009642E1" w:rsidP="009642E1">
      <w:r w:rsidRPr="009642E1">
        <w:t xml:space="preserve">The role of the TA is essential as she provides the bridge between the </w:t>
      </w:r>
      <w:proofErr w:type="spellStart"/>
      <w:r w:rsidRPr="009642E1">
        <w:t>classteacher</w:t>
      </w:r>
      <w:proofErr w:type="spellEnd"/>
      <w:r w:rsidRPr="009642E1">
        <w:t>, pupil and parent as well as implementing the follow-up reading programme. It is preferable if the TA already works in the pupil’s class. The TA work supports reading skills, emotional literacy and speech &amp; language development.</w:t>
      </w:r>
    </w:p>
    <w:p w:rsidR="009642E1" w:rsidRPr="009642E1" w:rsidRDefault="009642E1" w:rsidP="009642E1">
      <w:r w:rsidRPr="009642E1">
        <w:t xml:space="preserve">Each Story Links programme includes a pre and post parent and pupil evaluation. </w:t>
      </w:r>
    </w:p>
    <w:p w:rsidR="009642E1" w:rsidRPr="009642E1" w:rsidRDefault="009642E1" w:rsidP="009642E1">
      <w:r w:rsidRPr="009642E1">
        <w:t xml:space="preserve">Further information is available at </w:t>
      </w:r>
      <w:hyperlink r:id="rId12" w:history="1">
        <w:r w:rsidR="004D6A0E" w:rsidRPr="004D6A0E">
          <w:rPr>
            <w:rStyle w:val="Hyperlink"/>
          </w:rPr>
          <w:t>www.StoryLinksTraining.co.uk</w:t>
        </w:r>
      </w:hyperlink>
    </w:p>
    <w:p w:rsidR="008C21CC" w:rsidRPr="002F45EE" w:rsidRDefault="002F45EE" w:rsidP="009642E1">
      <w:pPr>
        <w:pStyle w:val="Quote"/>
        <w:ind w:right="2132"/>
      </w:pPr>
      <w:r>
        <w:t>"</w:t>
      </w:r>
      <w:r w:rsidR="009642E1" w:rsidRPr="009642E1">
        <w:t xml:space="preserve"> Story Links has been very effective here. It’s a valuable vehicle for working with parents of pupils at risk of exclusion and especially supports those pupils who also have problems with literacy. </w:t>
      </w:r>
      <w:r w:rsidR="009642E1">
        <w:br/>
      </w:r>
      <w:r w:rsidRPr="002F45EE">
        <w:t>(</w:t>
      </w:r>
      <w:proofErr w:type="spellStart"/>
      <w:r w:rsidR="009642E1" w:rsidRPr="009642E1">
        <w:t>Headteacher</w:t>
      </w:r>
      <w:proofErr w:type="spellEnd"/>
      <w:r w:rsidR="009642E1" w:rsidRPr="009642E1">
        <w:t>, Brighton</w:t>
      </w:r>
      <w:r w:rsidRPr="002F45EE">
        <w:t>)</w:t>
      </w:r>
    </w:p>
    <w:p w:rsidR="00FC3019" w:rsidRDefault="00FC3019" w:rsidP="009642E1">
      <w:pPr>
        <w:pStyle w:val="Heading3"/>
        <w:rPr>
          <w:lang w:val="en-US"/>
        </w:rPr>
      </w:pPr>
      <w:r>
        <w:rPr>
          <w:lang w:val="en-US"/>
        </w:rPr>
        <w:t xml:space="preserve">Delivered in </w:t>
      </w:r>
      <w:r w:rsidR="00D24FF8">
        <w:rPr>
          <w:lang w:val="en-US"/>
        </w:rPr>
        <w:t>collaboration</w:t>
      </w:r>
      <w:r>
        <w:rPr>
          <w:lang w:val="en-US"/>
        </w:rPr>
        <w:t xml:space="preserve"> with:</w:t>
      </w:r>
    </w:p>
    <w:p w:rsidR="00FC3019" w:rsidRPr="002F45EE" w:rsidRDefault="009642E1" w:rsidP="009642E1">
      <w:pPr>
        <w:rPr>
          <w:lang w:val="en-US"/>
        </w:rPr>
      </w:pPr>
      <w:r>
        <w:rPr>
          <w:noProof/>
          <w:lang w:eastAsia="en-GB"/>
        </w:rPr>
        <w:drawing>
          <wp:anchor distT="0" distB="0" distL="114300" distR="114300" simplePos="0" relativeHeight="251658240" behindDoc="0" locked="1" layoutInCell="1" allowOverlap="1">
            <wp:simplePos x="0" y="0"/>
            <wp:positionH relativeFrom="column">
              <wp:posOffset>4471035</wp:posOffset>
            </wp:positionH>
            <wp:positionV relativeFrom="paragraph">
              <wp:posOffset>182880</wp:posOffset>
            </wp:positionV>
            <wp:extent cx="2377440" cy="967105"/>
            <wp:effectExtent l="19050" t="0" r="3810" b="0"/>
            <wp:wrapNone/>
            <wp:docPr id="5" name="Picture 6" descr="l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logo.png"/>
                    <pic:cNvPicPr/>
                  </pic:nvPicPr>
                  <pic:blipFill>
                    <a:blip r:embed="rId13" cstate="print"/>
                    <a:stretch>
                      <a:fillRect/>
                    </a:stretch>
                  </pic:blipFill>
                  <pic:spPr>
                    <a:xfrm>
                      <a:off x="0" y="0"/>
                      <a:ext cx="2377440" cy="967105"/>
                    </a:xfrm>
                    <a:prstGeom prst="rect">
                      <a:avLst/>
                    </a:prstGeom>
                  </pic:spPr>
                </pic:pic>
              </a:graphicData>
            </a:graphic>
          </wp:anchor>
        </w:drawing>
      </w:r>
      <w:r w:rsidR="002F45EE">
        <w:rPr>
          <w:lang w:val="en-US"/>
        </w:rPr>
        <w:t>[Local authority]</w:t>
      </w:r>
    </w:p>
    <w:sectPr w:rsidR="00FC3019" w:rsidRPr="002F45EE" w:rsidSect="002F45EE">
      <w:type w:val="continuous"/>
      <w:pgSz w:w="11906" w:h="16838"/>
      <w:pgMar w:top="567" w:right="567" w:bottom="1985" w:left="567"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8E" w:rsidRDefault="00BF058E" w:rsidP="009642E1">
      <w:r>
        <w:separator/>
      </w:r>
    </w:p>
  </w:endnote>
  <w:endnote w:type="continuationSeparator" w:id="0">
    <w:p w:rsidR="00BF058E" w:rsidRDefault="00BF058E" w:rsidP="00964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8E" w:rsidRDefault="00BF058E" w:rsidP="009642E1">
      <w:r>
        <w:separator/>
      </w:r>
    </w:p>
  </w:footnote>
  <w:footnote w:type="continuationSeparator" w:id="0">
    <w:p w:rsidR="00BF058E" w:rsidRDefault="00BF058E" w:rsidP="00964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D1057"/>
    <w:multiLevelType w:val="hybridMultilevel"/>
    <w:tmpl w:val="FE2EF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A476FAB"/>
    <w:multiLevelType w:val="hybridMultilevel"/>
    <w:tmpl w:val="7C8E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rawingGridHorizontalSpacing w:val="110"/>
  <w:displayHorizontalDrawingGridEvery w:val="2"/>
  <w:characterSpacingControl w:val="doNotCompress"/>
  <w:hdrShapeDefaults>
    <o:shapedefaults v:ext="edit" spidmax="5122">
      <o:colormenu v:ext="edit" fillcolor="none [3205]" strokecolor="none"/>
    </o:shapedefaults>
  </w:hdrShapeDefaults>
  <w:footnotePr>
    <w:footnote w:id="-1"/>
    <w:footnote w:id="0"/>
  </w:footnotePr>
  <w:endnotePr>
    <w:endnote w:id="-1"/>
    <w:endnote w:id="0"/>
  </w:endnotePr>
  <w:compat/>
  <w:rsids>
    <w:rsidRoot w:val="006348C1"/>
    <w:rsid w:val="000062EF"/>
    <w:rsid w:val="00012633"/>
    <w:rsid w:val="00013A87"/>
    <w:rsid w:val="00023A45"/>
    <w:rsid w:val="00027083"/>
    <w:rsid w:val="00036A96"/>
    <w:rsid w:val="0004223B"/>
    <w:rsid w:val="00043AE9"/>
    <w:rsid w:val="00043CF6"/>
    <w:rsid w:val="00044066"/>
    <w:rsid w:val="00053886"/>
    <w:rsid w:val="00054C57"/>
    <w:rsid w:val="0005598C"/>
    <w:rsid w:val="00057637"/>
    <w:rsid w:val="00066AF1"/>
    <w:rsid w:val="000716DD"/>
    <w:rsid w:val="00073F92"/>
    <w:rsid w:val="00082458"/>
    <w:rsid w:val="00086EEC"/>
    <w:rsid w:val="00087B98"/>
    <w:rsid w:val="00091576"/>
    <w:rsid w:val="0009289E"/>
    <w:rsid w:val="000A0093"/>
    <w:rsid w:val="000A282B"/>
    <w:rsid w:val="000A72E8"/>
    <w:rsid w:val="000B3A48"/>
    <w:rsid w:val="000C612A"/>
    <w:rsid w:val="000C716A"/>
    <w:rsid w:val="000D60A5"/>
    <w:rsid w:val="000D670D"/>
    <w:rsid w:val="000E2790"/>
    <w:rsid w:val="000E62B9"/>
    <w:rsid w:val="000F14FC"/>
    <w:rsid w:val="000F1E78"/>
    <w:rsid w:val="0010409E"/>
    <w:rsid w:val="00107704"/>
    <w:rsid w:val="0011629E"/>
    <w:rsid w:val="0011635A"/>
    <w:rsid w:val="001238AB"/>
    <w:rsid w:val="0012698F"/>
    <w:rsid w:val="00132C14"/>
    <w:rsid w:val="0013597D"/>
    <w:rsid w:val="0013616B"/>
    <w:rsid w:val="0013700E"/>
    <w:rsid w:val="00140F7D"/>
    <w:rsid w:val="001472F6"/>
    <w:rsid w:val="00155360"/>
    <w:rsid w:val="00156B68"/>
    <w:rsid w:val="00162C86"/>
    <w:rsid w:val="00163596"/>
    <w:rsid w:val="00165AA6"/>
    <w:rsid w:val="00174192"/>
    <w:rsid w:val="00174A0E"/>
    <w:rsid w:val="0018271B"/>
    <w:rsid w:val="001842AA"/>
    <w:rsid w:val="0019278B"/>
    <w:rsid w:val="00193454"/>
    <w:rsid w:val="0019568B"/>
    <w:rsid w:val="00196ABE"/>
    <w:rsid w:val="001A05A7"/>
    <w:rsid w:val="001A112E"/>
    <w:rsid w:val="001A1654"/>
    <w:rsid w:val="001A67A9"/>
    <w:rsid w:val="001B48FA"/>
    <w:rsid w:val="001C210B"/>
    <w:rsid w:val="001C3392"/>
    <w:rsid w:val="001C4A36"/>
    <w:rsid w:val="001D5D45"/>
    <w:rsid w:val="001E1B0E"/>
    <w:rsid w:val="001F1573"/>
    <w:rsid w:val="001F6D22"/>
    <w:rsid w:val="001F70B4"/>
    <w:rsid w:val="00201C92"/>
    <w:rsid w:val="00202E17"/>
    <w:rsid w:val="00204A31"/>
    <w:rsid w:val="002060B5"/>
    <w:rsid w:val="002116C2"/>
    <w:rsid w:val="00220977"/>
    <w:rsid w:val="00221926"/>
    <w:rsid w:val="00227EEF"/>
    <w:rsid w:val="00227F4C"/>
    <w:rsid w:val="0023213A"/>
    <w:rsid w:val="00233981"/>
    <w:rsid w:val="00253726"/>
    <w:rsid w:val="0025463F"/>
    <w:rsid w:val="00255AC6"/>
    <w:rsid w:val="002574DC"/>
    <w:rsid w:val="00270BCF"/>
    <w:rsid w:val="002837AA"/>
    <w:rsid w:val="00285319"/>
    <w:rsid w:val="00294A56"/>
    <w:rsid w:val="002A6778"/>
    <w:rsid w:val="002B1297"/>
    <w:rsid w:val="002B46F0"/>
    <w:rsid w:val="002B7950"/>
    <w:rsid w:val="002B7FA2"/>
    <w:rsid w:val="002C1DF8"/>
    <w:rsid w:val="002C402B"/>
    <w:rsid w:val="002C68BA"/>
    <w:rsid w:val="002E129C"/>
    <w:rsid w:val="002E51AC"/>
    <w:rsid w:val="002E58A2"/>
    <w:rsid w:val="002F0B3C"/>
    <w:rsid w:val="002F2D8A"/>
    <w:rsid w:val="002F31FA"/>
    <w:rsid w:val="002F45EE"/>
    <w:rsid w:val="002F70D2"/>
    <w:rsid w:val="00302897"/>
    <w:rsid w:val="00304128"/>
    <w:rsid w:val="00304B7E"/>
    <w:rsid w:val="00312717"/>
    <w:rsid w:val="00314BF5"/>
    <w:rsid w:val="00325D36"/>
    <w:rsid w:val="00326875"/>
    <w:rsid w:val="003355E0"/>
    <w:rsid w:val="00337CB4"/>
    <w:rsid w:val="0034124D"/>
    <w:rsid w:val="00354543"/>
    <w:rsid w:val="00356889"/>
    <w:rsid w:val="0035774E"/>
    <w:rsid w:val="003601C7"/>
    <w:rsid w:val="00360904"/>
    <w:rsid w:val="00370136"/>
    <w:rsid w:val="00370A69"/>
    <w:rsid w:val="00371813"/>
    <w:rsid w:val="00374D9E"/>
    <w:rsid w:val="00381768"/>
    <w:rsid w:val="00386708"/>
    <w:rsid w:val="00387F4D"/>
    <w:rsid w:val="00392797"/>
    <w:rsid w:val="003A12ED"/>
    <w:rsid w:val="003A185F"/>
    <w:rsid w:val="003A4556"/>
    <w:rsid w:val="003B1558"/>
    <w:rsid w:val="003B1BA6"/>
    <w:rsid w:val="003B3A80"/>
    <w:rsid w:val="003B4582"/>
    <w:rsid w:val="003C13F3"/>
    <w:rsid w:val="003C6AD0"/>
    <w:rsid w:val="003D027D"/>
    <w:rsid w:val="003D53D2"/>
    <w:rsid w:val="003E17B6"/>
    <w:rsid w:val="003F0758"/>
    <w:rsid w:val="003F3174"/>
    <w:rsid w:val="003F5569"/>
    <w:rsid w:val="004043F1"/>
    <w:rsid w:val="00404F94"/>
    <w:rsid w:val="0040682F"/>
    <w:rsid w:val="00406B4B"/>
    <w:rsid w:val="00410956"/>
    <w:rsid w:val="00412831"/>
    <w:rsid w:val="00414479"/>
    <w:rsid w:val="0041690F"/>
    <w:rsid w:val="00425C4C"/>
    <w:rsid w:val="0043030F"/>
    <w:rsid w:val="00434FFC"/>
    <w:rsid w:val="00442113"/>
    <w:rsid w:val="00442332"/>
    <w:rsid w:val="004424B7"/>
    <w:rsid w:val="00443190"/>
    <w:rsid w:val="004439BE"/>
    <w:rsid w:val="0044492B"/>
    <w:rsid w:val="00444A96"/>
    <w:rsid w:val="0044674B"/>
    <w:rsid w:val="004511F0"/>
    <w:rsid w:val="004545CB"/>
    <w:rsid w:val="00460604"/>
    <w:rsid w:val="00461196"/>
    <w:rsid w:val="004625A5"/>
    <w:rsid w:val="0046422C"/>
    <w:rsid w:val="00472B89"/>
    <w:rsid w:val="00472FD6"/>
    <w:rsid w:val="00480580"/>
    <w:rsid w:val="00486C43"/>
    <w:rsid w:val="00491B40"/>
    <w:rsid w:val="004A2D35"/>
    <w:rsid w:val="004A2F0E"/>
    <w:rsid w:val="004A36FC"/>
    <w:rsid w:val="004A7864"/>
    <w:rsid w:val="004B1DC5"/>
    <w:rsid w:val="004B2D50"/>
    <w:rsid w:val="004B36AB"/>
    <w:rsid w:val="004B5554"/>
    <w:rsid w:val="004C4309"/>
    <w:rsid w:val="004D0F11"/>
    <w:rsid w:val="004D1717"/>
    <w:rsid w:val="004D24D7"/>
    <w:rsid w:val="004D3B43"/>
    <w:rsid w:val="004D45BA"/>
    <w:rsid w:val="004D6A0E"/>
    <w:rsid w:val="004E20B8"/>
    <w:rsid w:val="004E27B1"/>
    <w:rsid w:val="004E694F"/>
    <w:rsid w:val="004E73EB"/>
    <w:rsid w:val="004F1410"/>
    <w:rsid w:val="005011B5"/>
    <w:rsid w:val="005077A7"/>
    <w:rsid w:val="00512867"/>
    <w:rsid w:val="005138DF"/>
    <w:rsid w:val="005239AD"/>
    <w:rsid w:val="005267E7"/>
    <w:rsid w:val="00536689"/>
    <w:rsid w:val="00537AE6"/>
    <w:rsid w:val="00542685"/>
    <w:rsid w:val="0055459F"/>
    <w:rsid w:val="00554CC3"/>
    <w:rsid w:val="005603EF"/>
    <w:rsid w:val="00561D98"/>
    <w:rsid w:val="00567561"/>
    <w:rsid w:val="00572E06"/>
    <w:rsid w:val="00581941"/>
    <w:rsid w:val="0058351B"/>
    <w:rsid w:val="00585502"/>
    <w:rsid w:val="0058590B"/>
    <w:rsid w:val="00585F00"/>
    <w:rsid w:val="00586594"/>
    <w:rsid w:val="005866FE"/>
    <w:rsid w:val="00587B61"/>
    <w:rsid w:val="00591693"/>
    <w:rsid w:val="00597A4E"/>
    <w:rsid w:val="005A35E6"/>
    <w:rsid w:val="005A5261"/>
    <w:rsid w:val="005A5B14"/>
    <w:rsid w:val="005B12AC"/>
    <w:rsid w:val="005B40C3"/>
    <w:rsid w:val="005B5875"/>
    <w:rsid w:val="005C314D"/>
    <w:rsid w:val="005D3778"/>
    <w:rsid w:val="005D4F46"/>
    <w:rsid w:val="005D5DEF"/>
    <w:rsid w:val="005E0A47"/>
    <w:rsid w:val="005E1222"/>
    <w:rsid w:val="005F6981"/>
    <w:rsid w:val="00602EAD"/>
    <w:rsid w:val="00606288"/>
    <w:rsid w:val="00611F84"/>
    <w:rsid w:val="0062306A"/>
    <w:rsid w:val="0063269C"/>
    <w:rsid w:val="006348C1"/>
    <w:rsid w:val="006532D0"/>
    <w:rsid w:val="00665272"/>
    <w:rsid w:val="00672465"/>
    <w:rsid w:val="00674ECD"/>
    <w:rsid w:val="00694149"/>
    <w:rsid w:val="006941A8"/>
    <w:rsid w:val="006A28C4"/>
    <w:rsid w:val="006A4FF2"/>
    <w:rsid w:val="006B40EB"/>
    <w:rsid w:val="006B5082"/>
    <w:rsid w:val="006B6501"/>
    <w:rsid w:val="006B6739"/>
    <w:rsid w:val="006B7FF4"/>
    <w:rsid w:val="006C2F51"/>
    <w:rsid w:val="006C3E5B"/>
    <w:rsid w:val="006D1155"/>
    <w:rsid w:val="006D1C60"/>
    <w:rsid w:val="006D62D8"/>
    <w:rsid w:val="006D7458"/>
    <w:rsid w:val="006E0DC8"/>
    <w:rsid w:val="006E1606"/>
    <w:rsid w:val="006E7569"/>
    <w:rsid w:val="00706519"/>
    <w:rsid w:val="0071475E"/>
    <w:rsid w:val="007253EB"/>
    <w:rsid w:val="00726EF6"/>
    <w:rsid w:val="00730DDE"/>
    <w:rsid w:val="0073146A"/>
    <w:rsid w:val="00732AC1"/>
    <w:rsid w:val="00737429"/>
    <w:rsid w:val="00742618"/>
    <w:rsid w:val="00742E51"/>
    <w:rsid w:val="007648F0"/>
    <w:rsid w:val="0076496B"/>
    <w:rsid w:val="00764F31"/>
    <w:rsid w:val="00766A34"/>
    <w:rsid w:val="00766C2E"/>
    <w:rsid w:val="00781598"/>
    <w:rsid w:val="00782D47"/>
    <w:rsid w:val="007835D0"/>
    <w:rsid w:val="007879B6"/>
    <w:rsid w:val="00796C7C"/>
    <w:rsid w:val="007A4224"/>
    <w:rsid w:val="007A6161"/>
    <w:rsid w:val="007B2E05"/>
    <w:rsid w:val="007B496C"/>
    <w:rsid w:val="007C4986"/>
    <w:rsid w:val="007D1EF0"/>
    <w:rsid w:val="007D53DF"/>
    <w:rsid w:val="007E2BA9"/>
    <w:rsid w:val="007F23DC"/>
    <w:rsid w:val="007F425C"/>
    <w:rsid w:val="007F44D6"/>
    <w:rsid w:val="007F4AA3"/>
    <w:rsid w:val="007F6720"/>
    <w:rsid w:val="007F7A69"/>
    <w:rsid w:val="007F7FFD"/>
    <w:rsid w:val="008056B7"/>
    <w:rsid w:val="008155BC"/>
    <w:rsid w:val="00815D5A"/>
    <w:rsid w:val="00823632"/>
    <w:rsid w:val="008238E5"/>
    <w:rsid w:val="0082697F"/>
    <w:rsid w:val="00826C84"/>
    <w:rsid w:val="00827504"/>
    <w:rsid w:val="00831B60"/>
    <w:rsid w:val="00834356"/>
    <w:rsid w:val="00835D58"/>
    <w:rsid w:val="00840E16"/>
    <w:rsid w:val="00841707"/>
    <w:rsid w:val="008443A4"/>
    <w:rsid w:val="00845B2A"/>
    <w:rsid w:val="00847DC2"/>
    <w:rsid w:val="00853194"/>
    <w:rsid w:val="00853E86"/>
    <w:rsid w:val="008547BF"/>
    <w:rsid w:val="00860D9E"/>
    <w:rsid w:val="008661FE"/>
    <w:rsid w:val="00866BCD"/>
    <w:rsid w:val="008677E5"/>
    <w:rsid w:val="00867915"/>
    <w:rsid w:val="00870783"/>
    <w:rsid w:val="00875D63"/>
    <w:rsid w:val="00876E2D"/>
    <w:rsid w:val="00881773"/>
    <w:rsid w:val="00881CC5"/>
    <w:rsid w:val="008852C5"/>
    <w:rsid w:val="00885471"/>
    <w:rsid w:val="008905BE"/>
    <w:rsid w:val="008B3F3A"/>
    <w:rsid w:val="008B4D75"/>
    <w:rsid w:val="008C21CC"/>
    <w:rsid w:val="008C5981"/>
    <w:rsid w:val="008C7826"/>
    <w:rsid w:val="008D0628"/>
    <w:rsid w:val="008D070F"/>
    <w:rsid w:val="008D0762"/>
    <w:rsid w:val="008D0970"/>
    <w:rsid w:val="008D28DC"/>
    <w:rsid w:val="008E34FD"/>
    <w:rsid w:val="008E6545"/>
    <w:rsid w:val="008E6EE7"/>
    <w:rsid w:val="008E7D8F"/>
    <w:rsid w:val="008F0051"/>
    <w:rsid w:val="008F1E3E"/>
    <w:rsid w:val="00901D56"/>
    <w:rsid w:val="00903046"/>
    <w:rsid w:val="00903645"/>
    <w:rsid w:val="00904F02"/>
    <w:rsid w:val="00907495"/>
    <w:rsid w:val="00912ADB"/>
    <w:rsid w:val="009139DA"/>
    <w:rsid w:val="00914B92"/>
    <w:rsid w:val="009251F9"/>
    <w:rsid w:val="0093258A"/>
    <w:rsid w:val="009328B4"/>
    <w:rsid w:val="00940E07"/>
    <w:rsid w:val="00944E27"/>
    <w:rsid w:val="009465B1"/>
    <w:rsid w:val="0095551E"/>
    <w:rsid w:val="00957091"/>
    <w:rsid w:val="009604C1"/>
    <w:rsid w:val="009642E1"/>
    <w:rsid w:val="00967209"/>
    <w:rsid w:val="009818A7"/>
    <w:rsid w:val="0098573F"/>
    <w:rsid w:val="00986BC1"/>
    <w:rsid w:val="0099191C"/>
    <w:rsid w:val="00995152"/>
    <w:rsid w:val="00995DD5"/>
    <w:rsid w:val="00996692"/>
    <w:rsid w:val="009A4D7D"/>
    <w:rsid w:val="009B0D68"/>
    <w:rsid w:val="009B4400"/>
    <w:rsid w:val="009B61D4"/>
    <w:rsid w:val="009C1064"/>
    <w:rsid w:val="009C1EFE"/>
    <w:rsid w:val="009C403B"/>
    <w:rsid w:val="009D2AAF"/>
    <w:rsid w:val="009D2ED4"/>
    <w:rsid w:val="009D349C"/>
    <w:rsid w:val="009D421B"/>
    <w:rsid w:val="009E06B5"/>
    <w:rsid w:val="009E11A9"/>
    <w:rsid w:val="009E5497"/>
    <w:rsid w:val="009E69EA"/>
    <w:rsid w:val="009E6B73"/>
    <w:rsid w:val="009E717D"/>
    <w:rsid w:val="009F1235"/>
    <w:rsid w:val="009F23EB"/>
    <w:rsid w:val="009F5117"/>
    <w:rsid w:val="00A017F2"/>
    <w:rsid w:val="00A04256"/>
    <w:rsid w:val="00A06582"/>
    <w:rsid w:val="00A074C8"/>
    <w:rsid w:val="00A16027"/>
    <w:rsid w:val="00A16BDF"/>
    <w:rsid w:val="00A3056C"/>
    <w:rsid w:val="00A313C3"/>
    <w:rsid w:val="00A334F1"/>
    <w:rsid w:val="00A34230"/>
    <w:rsid w:val="00A35489"/>
    <w:rsid w:val="00A36812"/>
    <w:rsid w:val="00A44392"/>
    <w:rsid w:val="00A449AD"/>
    <w:rsid w:val="00A46D7C"/>
    <w:rsid w:val="00A47219"/>
    <w:rsid w:val="00A477C9"/>
    <w:rsid w:val="00A523B9"/>
    <w:rsid w:val="00A55455"/>
    <w:rsid w:val="00A6131C"/>
    <w:rsid w:val="00A62BB8"/>
    <w:rsid w:val="00A63408"/>
    <w:rsid w:val="00A64896"/>
    <w:rsid w:val="00A6566E"/>
    <w:rsid w:val="00A8008F"/>
    <w:rsid w:val="00A85CA2"/>
    <w:rsid w:val="00A8689E"/>
    <w:rsid w:val="00A934A7"/>
    <w:rsid w:val="00A95A3C"/>
    <w:rsid w:val="00AB06C5"/>
    <w:rsid w:val="00AB3527"/>
    <w:rsid w:val="00AC1F05"/>
    <w:rsid w:val="00AC2FE1"/>
    <w:rsid w:val="00AD7CB3"/>
    <w:rsid w:val="00AD7F52"/>
    <w:rsid w:val="00AE016F"/>
    <w:rsid w:val="00AE0FAA"/>
    <w:rsid w:val="00AE160A"/>
    <w:rsid w:val="00AE2E0B"/>
    <w:rsid w:val="00AE327E"/>
    <w:rsid w:val="00AE55AD"/>
    <w:rsid w:val="00B019C4"/>
    <w:rsid w:val="00B042E0"/>
    <w:rsid w:val="00B16C66"/>
    <w:rsid w:val="00B21DB2"/>
    <w:rsid w:val="00B22090"/>
    <w:rsid w:val="00B34C19"/>
    <w:rsid w:val="00B37935"/>
    <w:rsid w:val="00B45963"/>
    <w:rsid w:val="00B45ACA"/>
    <w:rsid w:val="00B543AD"/>
    <w:rsid w:val="00B5526E"/>
    <w:rsid w:val="00B65D95"/>
    <w:rsid w:val="00B66A0C"/>
    <w:rsid w:val="00B7054A"/>
    <w:rsid w:val="00B80DC5"/>
    <w:rsid w:val="00B83212"/>
    <w:rsid w:val="00B84C76"/>
    <w:rsid w:val="00B87F0E"/>
    <w:rsid w:val="00B90A31"/>
    <w:rsid w:val="00B932CB"/>
    <w:rsid w:val="00B95989"/>
    <w:rsid w:val="00B9618D"/>
    <w:rsid w:val="00BA0011"/>
    <w:rsid w:val="00BA2AF9"/>
    <w:rsid w:val="00BA377C"/>
    <w:rsid w:val="00BA5C99"/>
    <w:rsid w:val="00BA74C1"/>
    <w:rsid w:val="00BA7FCD"/>
    <w:rsid w:val="00BB0EBA"/>
    <w:rsid w:val="00BB22FD"/>
    <w:rsid w:val="00BB60C3"/>
    <w:rsid w:val="00BB6DA5"/>
    <w:rsid w:val="00BB7285"/>
    <w:rsid w:val="00BC0DFA"/>
    <w:rsid w:val="00BC12EE"/>
    <w:rsid w:val="00BC240C"/>
    <w:rsid w:val="00BC4F06"/>
    <w:rsid w:val="00BC715B"/>
    <w:rsid w:val="00BD346C"/>
    <w:rsid w:val="00BD482B"/>
    <w:rsid w:val="00BE02CB"/>
    <w:rsid w:val="00BF058E"/>
    <w:rsid w:val="00C0045E"/>
    <w:rsid w:val="00C0213D"/>
    <w:rsid w:val="00C04290"/>
    <w:rsid w:val="00C1327D"/>
    <w:rsid w:val="00C13BF6"/>
    <w:rsid w:val="00C13E08"/>
    <w:rsid w:val="00C15FE8"/>
    <w:rsid w:val="00C21676"/>
    <w:rsid w:val="00C30DDF"/>
    <w:rsid w:val="00C322F2"/>
    <w:rsid w:val="00C373F7"/>
    <w:rsid w:val="00C37838"/>
    <w:rsid w:val="00C42CAA"/>
    <w:rsid w:val="00C502BE"/>
    <w:rsid w:val="00C71F49"/>
    <w:rsid w:val="00C76FE2"/>
    <w:rsid w:val="00C777FB"/>
    <w:rsid w:val="00C90996"/>
    <w:rsid w:val="00C96E03"/>
    <w:rsid w:val="00CA0452"/>
    <w:rsid w:val="00CA3C7D"/>
    <w:rsid w:val="00CB19C6"/>
    <w:rsid w:val="00CB2ABE"/>
    <w:rsid w:val="00CB447A"/>
    <w:rsid w:val="00CC27E6"/>
    <w:rsid w:val="00CC510D"/>
    <w:rsid w:val="00CC5694"/>
    <w:rsid w:val="00CC5ED7"/>
    <w:rsid w:val="00CC7F2E"/>
    <w:rsid w:val="00CD0791"/>
    <w:rsid w:val="00CD0BB3"/>
    <w:rsid w:val="00CD0D0C"/>
    <w:rsid w:val="00CD55AB"/>
    <w:rsid w:val="00CD7173"/>
    <w:rsid w:val="00CE3C0B"/>
    <w:rsid w:val="00CF1B08"/>
    <w:rsid w:val="00CF69EE"/>
    <w:rsid w:val="00D16FBF"/>
    <w:rsid w:val="00D24137"/>
    <w:rsid w:val="00D24FF8"/>
    <w:rsid w:val="00D258FE"/>
    <w:rsid w:val="00D31645"/>
    <w:rsid w:val="00D32F91"/>
    <w:rsid w:val="00D42870"/>
    <w:rsid w:val="00D43FDE"/>
    <w:rsid w:val="00D4544F"/>
    <w:rsid w:val="00D551AA"/>
    <w:rsid w:val="00D55969"/>
    <w:rsid w:val="00D63C4C"/>
    <w:rsid w:val="00D703C2"/>
    <w:rsid w:val="00D7402D"/>
    <w:rsid w:val="00D74CC1"/>
    <w:rsid w:val="00D80009"/>
    <w:rsid w:val="00D832BF"/>
    <w:rsid w:val="00D860BA"/>
    <w:rsid w:val="00D874A1"/>
    <w:rsid w:val="00D97CEC"/>
    <w:rsid w:val="00DA1482"/>
    <w:rsid w:val="00DA2229"/>
    <w:rsid w:val="00DA49EB"/>
    <w:rsid w:val="00DA50C6"/>
    <w:rsid w:val="00DB2761"/>
    <w:rsid w:val="00DC069F"/>
    <w:rsid w:val="00DC294E"/>
    <w:rsid w:val="00DC331B"/>
    <w:rsid w:val="00DD2922"/>
    <w:rsid w:val="00DE0BCC"/>
    <w:rsid w:val="00DE686A"/>
    <w:rsid w:val="00DE6C04"/>
    <w:rsid w:val="00DF76F7"/>
    <w:rsid w:val="00E0467D"/>
    <w:rsid w:val="00E04736"/>
    <w:rsid w:val="00E16C18"/>
    <w:rsid w:val="00E175BC"/>
    <w:rsid w:val="00E21193"/>
    <w:rsid w:val="00E3067E"/>
    <w:rsid w:val="00E44DF4"/>
    <w:rsid w:val="00E50C5E"/>
    <w:rsid w:val="00E51159"/>
    <w:rsid w:val="00E57DB2"/>
    <w:rsid w:val="00E633EC"/>
    <w:rsid w:val="00E64533"/>
    <w:rsid w:val="00E66802"/>
    <w:rsid w:val="00E737A8"/>
    <w:rsid w:val="00E7483F"/>
    <w:rsid w:val="00E910DC"/>
    <w:rsid w:val="00EB2880"/>
    <w:rsid w:val="00EB4ECD"/>
    <w:rsid w:val="00EB743E"/>
    <w:rsid w:val="00EB7DA0"/>
    <w:rsid w:val="00EC4096"/>
    <w:rsid w:val="00EC48DC"/>
    <w:rsid w:val="00EC4A68"/>
    <w:rsid w:val="00EC50AC"/>
    <w:rsid w:val="00EC63FA"/>
    <w:rsid w:val="00EC7D15"/>
    <w:rsid w:val="00ED286A"/>
    <w:rsid w:val="00ED2E2A"/>
    <w:rsid w:val="00ED36A7"/>
    <w:rsid w:val="00ED454F"/>
    <w:rsid w:val="00ED5827"/>
    <w:rsid w:val="00ED7BFB"/>
    <w:rsid w:val="00EE2096"/>
    <w:rsid w:val="00EE447B"/>
    <w:rsid w:val="00EF4569"/>
    <w:rsid w:val="00F04FB8"/>
    <w:rsid w:val="00F052FF"/>
    <w:rsid w:val="00F1591E"/>
    <w:rsid w:val="00F15B0C"/>
    <w:rsid w:val="00F1635C"/>
    <w:rsid w:val="00F2011F"/>
    <w:rsid w:val="00F2276A"/>
    <w:rsid w:val="00F26088"/>
    <w:rsid w:val="00F27100"/>
    <w:rsid w:val="00F4230E"/>
    <w:rsid w:val="00F457C0"/>
    <w:rsid w:val="00F51428"/>
    <w:rsid w:val="00F5214A"/>
    <w:rsid w:val="00F53644"/>
    <w:rsid w:val="00F57A38"/>
    <w:rsid w:val="00F65A86"/>
    <w:rsid w:val="00F65AF9"/>
    <w:rsid w:val="00F65D4B"/>
    <w:rsid w:val="00F8433E"/>
    <w:rsid w:val="00F87E24"/>
    <w:rsid w:val="00F9379F"/>
    <w:rsid w:val="00F97683"/>
    <w:rsid w:val="00FA09A8"/>
    <w:rsid w:val="00FA57C0"/>
    <w:rsid w:val="00FB2C71"/>
    <w:rsid w:val="00FB4112"/>
    <w:rsid w:val="00FB65D8"/>
    <w:rsid w:val="00FC1DDF"/>
    <w:rsid w:val="00FC3019"/>
    <w:rsid w:val="00FC450F"/>
    <w:rsid w:val="00FC73F2"/>
    <w:rsid w:val="00FD25F5"/>
    <w:rsid w:val="00FD3B6C"/>
    <w:rsid w:val="00FD49CE"/>
    <w:rsid w:val="00FD72BC"/>
    <w:rsid w:val="00FD7E0D"/>
    <w:rsid w:val="00FE2650"/>
    <w:rsid w:val="00FE69C9"/>
    <w:rsid w:val="00FE6BE7"/>
    <w:rsid w:val="00FE6DBD"/>
    <w:rsid w:val="00FF74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E1"/>
    <w:pPr>
      <w:spacing w:after="120" w:line="240" w:lineRule="auto"/>
    </w:pPr>
    <w:rPr>
      <w:iCs/>
      <w:sz w:val="26"/>
    </w:rPr>
  </w:style>
  <w:style w:type="paragraph" w:styleId="Heading1">
    <w:name w:val="heading 1"/>
    <w:basedOn w:val="Normal"/>
    <w:next w:val="Normal"/>
    <w:link w:val="Heading1Char"/>
    <w:uiPriority w:val="9"/>
    <w:qFormat/>
    <w:rsid w:val="00AE55AD"/>
    <w:pPr>
      <w:keepNext/>
      <w:keepLines/>
      <w:spacing w:after="0"/>
      <w:outlineLvl w:val="0"/>
    </w:pPr>
    <w:rPr>
      <w:rFonts w:eastAsiaTheme="majorEastAsia" w:cstheme="majorBidi"/>
      <w:bCs/>
      <w:color w:val="FFFFFF" w:themeColor="background1"/>
      <w:sz w:val="48"/>
      <w:szCs w:val="28"/>
    </w:rPr>
  </w:style>
  <w:style w:type="paragraph" w:styleId="Heading2">
    <w:name w:val="heading 2"/>
    <w:basedOn w:val="Normal"/>
    <w:next w:val="Normal"/>
    <w:link w:val="Heading2Char"/>
    <w:uiPriority w:val="9"/>
    <w:unhideWhenUsed/>
    <w:qFormat/>
    <w:rsid w:val="004043F1"/>
    <w:pPr>
      <w:keepNext/>
      <w:keepLines/>
      <w:spacing w:before="200" w:after="0"/>
      <w:outlineLvl w:val="1"/>
    </w:pPr>
    <w:rPr>
      <w:rFonts w:eastAsiaTheme="majorEastAsia" w:cstheme="majorBidi"/>
      <w:b/>
      <w:bCs/>
      <w:color w:val="253268" w:themeColor="accent2" w:themeShade="BF"/>
      <w:sz w:val="40"/>
      <w:szCs w:val="26"/>
    </w:rPr>
  </w:style>
  <w:style w:type="paragraph" w:styleId="Heading3">
    <w:name w:val="heading 3"/>
    <w:basedOn w:val="Normal"/>
    <w:next w:val="Normal"/>
    <w:link w:val="Heading3Char"/>
    <w:uiPriority w:val="9"/>
    <w:unhideWhenUsed/>
    <w:qFormat/>
    <w:rsid w:val="009642E1"/>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A9"/>
    <w:rPr>
      <w:rFonts w:ascii="Tahoma" w:hAnsi="Tahoma" w:cs="Tahoma"/>
      <w:sz w:val="16"/>
      <w:szCs w:val="16"/>
    </w:rPr>
  </w:style>
  <w:style w:type="paragraph" w:styleId="Header">
    <w:name w:val="header"/>
    <w:basedOn w:val="Normal"/>
    <w:link w:val="HeaderChar"/>
    <w:uiPriority w:val="99"/>
    <w:semiHidden/>
    <w:unhideWhenUsed/>
    <w:rsid w:val="001A67A9"/>
    <w:pPr>
      <w:tabs>
        <w:tab w:val="center" w:pos="4513"/>
        <w:tab w:val="right" w:pos="9026"/>
      </w:tabs>
      <w:spacing w:after="0"/>
    </w:pPr>
  </w:style>
  <w:style w:type="character" w:customStyle="1" w:styleId="HeaderChar">
    <w:name w:val="Header Char"/>
    <w:basedOn w:val="DefaultParagraphFont"/>
    <w:link w:val="Header"/>
    <w:uiPriority w:val="99"/>
    <w:semiHidden/>
    <w:rsid w:val="001A67A9"/>
  </w:style>
  <w:style w:type="paragraph" w:styleId="Footer">
    <w:name w:val="footer"/>
    <w:basedOn w:val="Normal"/>
    <w:link w:val="FooterChar"/>
    <w:uiPriority w:val="99"/>
    <w:semiHidden/>
    <w:unhideWhenUsed/>
    <w:rsid w:val="001A67A9"/>
    <w:pPr>
      <w:tabs>
        <w:tab w:val="center" w:pos="4513"/>
        <w:tab w:val="right" w:pos="9026"/>
      </w:tabs>
      <w:spacing w:after="0"/>
    </w:pPr>
  </w:style>
  <w:style w:type="character" w:customStyle="1" w:styleId="FooterChar">
    <w:name w:val="Footer Char"/>
    <w:basedOn w:val="DefaultParagraphFont"/>
    <w:link w:val="Footer"/>
    <w:uiPriority w:val="99"/>
    <w:semiHidden/>
    <w:rsid w:val="001A67A9"/>
  </w:style>
  <w:style w:type="character" w:styleId="SubtleEmphasis">
    <w:name w:val="Subtle Emphasis"/>
    <w:basedOn w:val="DefaultParagraphFont"/>
    <w:uiPriority w:val="19"/>
    <w:qFormat/>
    <w:rsid w:val="001A67A9"/>
    <w:rPr>
      <w:i/>
      <w:iCs/>
      <w:color w:val="808080" w:themeColor="text1" w:themeTint="7F"/>
    </w:rPr>
  </w:style>
  <w:style w:type="character" w:styleId="PlaceholderText">
    <w:name w:val="Placeholder Text"/>
    <w:basedOn w:val="DefaultParagraphFont"/>
    <w:uiPriority w:val="99"/>
    <w:semiHidden/>
    <w:rsid w:val="00BC240C"/>
    <w:rPr>
      <w:color w:val="808080"/>
    </w:rPr>
  </w:style>
  <w:style w:type="character" w:customStyle="1" w:styleId="Heading1Char">
    <w:name w:val="Heading 1 Char"/>
    <w:basedOn w:val="DefaultParagraphFont"/>
    <w:link w:val="Heading1"/>
    <w:uiPriority w:val="9"/>
    <w:rsid w:val="00AE55AD"/>
    <w:rPr>
      <w:rFonts w:eastAsiaTheme="majorEastAsia" w:cstheme="majorBidi"/>
      <w:bCs/>
      <w:color w:val="FFFFFF" w:themeColor="background1"/>
      <w:sz w:val="48"/>
      <w:szCs w:val="28"/>
    </w:rPr>
  </w:style>
  <w:style w:type="character" w:customStyle="1" w:styleId="Heading2Char">
    <w:name w:val="Heading 2 Char"/>
    <w:basedOn w:val="DefaultParagraphFont"/>
    <w:link w:val="Heading2"/>
    <w:uiPriority w:val="9"/>
    <w:rsid w:val="004043F1"/>
    <w:rPr>
      <w:rFonts w:eastAsiaTheme="majorEastAsia" w:cstheme="majorBidi"/>
      <w:b/>
      <w:bCs/>
      <w:color w:val="253268" w:themeColor="accent2" w:themeShade="BF"/>
      <w:sz w:val="40"/>
      <w:szCs w:val="26"/>
    </w:rPr>
  </w:style>
  <w:style w:type="table" w:styleId="TableGrid">
    <w:name w:val="Table Grid"/>
    <w:basedOn w:val="TableNormal"/>
    <w:uiPriority w:val="59"/>
    <w:rsid w:val="00BA7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link w:val="TitleChar"/>
    <w:uiPriority w:val="10"/>
    <w:qFormat/>
    <w:rsid w:val="00AE55AD"/>
    <w:pPr>
      <w:spacing w:after="720"/>
    </w:pPr>
    <w:rPr>
      <w:rFonts w:eastAsiaTheme="majorEastAsia" w:cstheme="majorBidi"/>
      <w:bCs/>
      <w:color w:val="FFFFFF" w:themeColor="background1"/>
      <w:sz w:val="78"/>
      <w:szCs w:val="28"/>
    </w:rPr>
  </w:style>
  <w:style w:type="character" w:customStyle="1" w:styleId="TitleChar">
    <w:name w:val="Title Char"/>
    <w:basedOn w:val="DefaultParagraphFont"/>
    <w:link w:val="Title"/>
    <w:uiPriority w:val="10"/>
    <w:rsid w:val="00AE55AD"/>
    <w:rPr>
      <w:rFonts w:eastAsiaTheme="majorEastAsia" w:cstheme="majorBidi"/>
      <w:bCs/>
      <w:color w:val="FFFFFF" w:themeColor="background1"/>
      <w:sz w:val="78"/>
      <w:szCs w:val="28"/>
    </w:rPr>
  </w:style>
  <w:style w:type="character" w:styleId="Hyperlink">
    <w:name w:val="Hyperlink"/>
    <w:basedOn w:val="DefaultParagraphFont"/>
    <w:uiPriority w:val="99"/>
    <w:unhideWhenUsed/>
    <w:rsid w:val="002F45EE"/>
    <w:rPr>
      <w:color w:val="32438C" w:themeColor="accent2"/>
      <w:u w:val="single"/>
    </w:rPr>
  </w:style>
  <w:style w:type="paragraph" w:styleId="Quote">
    <w:name w:val="Quote"/>
    <w:basedOn w:val="Normal"/>
    <w:next w:val="Normal"/>
    <w:link w:val="QuoteChar"/>
    <w:uiPriority w:val="29"/>
    <w:qFormat/>
    <w:rsid w:val="00FC3019"/>
    <w:pPr>
      <w:spacing w:before="360" w:after="360"/>
      <w:ind w:right="3542"/>
    </w:pPr>
    <w:rPr>
      <w:i/>
      <w:color w:val="32438C" w:themeColor="accent2"/>
      <w:sz w:val="40"/>
      <w:lang w:val="en-US"/>
    </w:rPr>
  </w:style>
  <w:style w:type="character" w:customStyle="1" w:styleId="QuoteChar">
    <w:name w:val="Quote Char"/>
    <w:basedOn w:val="DefaultParagraphFont"/>
    <w:link w:val="Quote"/>
    <w:uiPriority w:val="29"/>
    <w:rsid w:val="00FC3019"/>
    <w:rPr>
      <w:i/>
      <w:iCs/>
      <w:color w:val="32438C" w:themeColor="accent2"/>
      <w:sz w:val="40"/>
      <w:lang w:val="en-US"/>
    </w:rPr>
  </w:style>
  <w:style w:type="paragraph" w:styleId="ListParagraph">
    <w:name w:val="List Paragraph"/>
    <w:basedOn w:val="Normal"/>
    <w:uiPriority w:val="34"/>
    <w:qFormat/>
    <w:rsid w:val="00AD7F52"/>
    <w:pPr>
      <w:ind w:left="720"/>
      <w:contextualSpacing/>
    </w:pPr>
  </w:style>
  <w:style w:type="character" w:customStyle="1" w:styleId="Heading3Char">
    <w:name w:val="Heading 3 Char"/>
    <w:basedOn w:val="DefaultParagraphFont"/>
    <w:link w:val="Heading3"/>
    <w:uiPriority w:val="9"/>
    <w:rsid w:val="009642E1"/>
    <w:rPr>
      <w:rFonts w:eastAsiaTheme="majorEastAsia" w:cstheme="majorBidi"/>
      <w:b/>
      <w:bCs/>
      <w:color w:val="1F497D" w:themeColor="text2"/>
      <w:sz w:val="30"/>
    </w:rPr>
  </w:style>
  <w:style w:type="paragraph" w:styleId="DocumentMap">
    <w:name w:val="Document Map"/>
    <w:basedOn w:val="Normal"/>
    <w:link w:val="DocumentMapChar"/>
    <w:uiPriority w:val="99"/>
    <w:semiHidden/>
    <w:unhideWhenUsed/>
    <w:rsid w:val="006D1C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1C60"/>
    <w:rPr>
      <w:rFonts w:ascii="Tahoma" w:hAnsi="Tahoma" w:cs="Tahoma"/>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ryLinksTrain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toryLinksTraining.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orylinkstraining.co.uk/?page_id=4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trisha\todo-oct-2014\deliverables\tsw-publicity-v03.dotx" TargetMode="External"/></Relationships>
</file>

<file path=word/theme/theme1.xml><?xml version="1.0" encoding="utf-8"?>
<a:theme xmlns:a="http://schemas.openxmlformats.org/drawingml/2006/main" name="Office Theme">
  <a:themeElements>
    <a:clrScheme name="ctsw">
      <a:dk1>
        <a:sysClr val="windowText" lastClr="000000"/>
      </a:dk1>
      <a:lt1>
        <a:sysClr val="window" lastClr="FFFFFF"/>
      </a:lt1>
      <a:dk2>
        <a:srgbClr val="1F497D"/>
      </a:dk2>
      <a:lt2>
        <a:srgbClr val="EEECE1"/>
      </a:lt2>
      <a:accent1>
        <a:srgbClr val="C20037"/>
      </a:accent1>
      <a:accent2>
        <a:srgbClr val="32438C"/>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FBFB0-35F0-4D4C-B06F-46E6CA51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tsw-publicity-v03.dotx</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2014-10-27T18:00:00Z</dcterms:created>
  <dcterms:modified xsi:type="dcterms:W3CDTF">2015-03-11T10:26:00Z</dcterms:modified>
</cp:coreProperties>
</file>